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A5B" w:rsidRDefault="00C53A5B" w:rsidP="00C649EF">
      <w:pPr>
        <w:spacing w:after="0"/>
        <w:jc w:val="center"/>
        <w:rPr>
          <w:rFonts w:ascii="Times New Roman" w:hAnsi="Times New Roman" w:cs="Times New Roman"/>
          <w:b/>
          <w:sz w:val="24"/>
          <w:lang w:val="id-ID"/>
        </w:rPr>
      </w:pPr>
      <w:bookmarkStart w:id="0" w:name="_GoBack"/>
      <w:bookmarkEnd w:id="0"/>
      <w:r w:rsidRPr="00836BB0">
        <w:rPr>
          <w:rFonts w:ascii="Times New Roman" w:hAnsi="Times New Roman" w:cs="Times New Roman"/>
          <w:b/>
          <w:sz w:val="24"/>
        </w:rPr>
        <w:t>DAFTAR PUSTA</w:t>
      </w:r>
      <w:r w:rsidR="00623D2A">
        <w:rPr>
          <w:rFonts w:ascii="Times New Roman" w:hAnsi="Times New Roman" w:cs="Times New Roman"/>
          <w:b/>
          <w:sz w:val="24"/>
          <w:lang w:val="id-ID"/>
        </w:rPr>
        <w:t>KA</w:t>
      </w:r>
    </w:p>
    <w:p w:rsidR="00DD73D1" w:rsidRPr="00623D2A" w:rsidRDefault="00DD73D1" w:rsidP="00C649EF">
      <w:pPr>
        <w:spacing w:after="0"/>
        <w:jc w:val="center"/>
        <w:rPr>
          <w:rFonts w:ascii="Times New Roman" w:hAnsi="Times New Roman" w:cs="Times New Roman"/>
          <w:b/>
          <w:sz w:val="24"/>
          <w:lang w:val="id-ID"/>
        </w:rPr>
      </w:pPr>
    </w:p>
    <w:p w:rsidR="00C94DE0" w:rsidRPr="000E3138" w:rsidRDefault="00C94DE0" w:rsidP="00DD73D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A52AD" w:rsidRDefault="007A52AD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F5CFC">
        <w:rPr>
          <w:rFonts w:ascii="Times New Roman" w:hAnsi="Times New Roman" w:cs="Times New Roman"/>
          <w:sz w:val="24"/>
          <w:szCs w:val="24"/>
        </w:rPr>
        <w:t>Bank Indonesia.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3F5CFC">
        <w:rPr>
          <w:rFonts w:ascii="Times New Roman" w:hAnsi="Times New Roman" w:cs="Times New Roman"/>
          <w:sz w:val="24"/>
          <w:szCs w:val="24"/>
        </w:rPr>
        <w:t>2004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3A77D8">
        <w:rPr>
          <w:rFonts w:ascii="Times New Roman" w:hAnsi="Times New Roman" w:cs="Times New Roman"/>
          <w:i/>
          <w:sz w:val="24"/>
          <w:szCs w:val="24"/>
        </w:rPr>
        <w:t>Peraturan Bank Indonesia</w:t>
      </w:r>
      <w:r w:rsidRPr="003F5CFC">
        <w:rPr>
          <w:rFonts w:ascii="Times New Roman" w:hAnsi="Times New Roman" w:cs="Times New Roman"/>
          <w:sz w:val="24"/>
          <w:szCs w:val="24"/>
        </w:rPr>
        <w:t xml:space="preserve"> No 6/10/PBI/2004 Tentang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3F5CFC">
        <w:rPr>
          <w:rFonts w:ascii="Times New Roman" w:hAnsi="Times New Roman" w:cs="Times New Roman"/>
          <w:sz w:val="24"/>
          <w:szCs w:val="24"/>
        </w:rPr>
        <w:t>Sistem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3F5CFC">
        <w:rPr>
          <w:rFonts w:ascii="Times New Roman" w:hAnsi="Times New Roman" w:cs="Times New Roman"/>
          <w:sz w:val="24"/>
          <w:szCs w:val="24"/>
        </w:rPr>
        <w:t>Penilaian Tingkat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3F5CFC">
        <w:rPr>
          <w:rFonts w:ascii="Times New Roman" w:hAnsi="Times New Roman" w:cs="Times New Roman"/>
          <w:sz w:val="24"/>
          <w:szCs w:val="24"/>
        </w:rPr>
        <w:t>Kesehatan Bank Umu</w:t>
      </w:r>
      <w:r>
        <w:rPr>
          <w:rFonts w:ascii="Times New Roman" w:hAnsi="Times New Roman" w:cs="Times New Roman"/>
          <w:sz w:val="24"/>
          <w:szCs w:val="24"/>
        </w:rPr>
        <w:t xml:space="preserve">m, Jakarta: </w:t>
      </w:r>
      <w:r w:rsidRPr="003F5CFC">
        <w:rPr>
          <w:rFonts w:ascii="Times New Roman" w:hAnsi="Times New Roman" w:cs="Times New Roman"/>
          <w:sz w:val="24"/>
          <w:szCs w:val="24"/>
        </w:rPr>
        <w:t>Indonesia.</w:t>
      </w:r>
    </w:p>
    <w:p w:rsidR="00C94DE0" w:rsidRDefault="00C94DE0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94DE0" w:rsidRDefault="00C94DE0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Indonesia. (2010), </w:t>
      </w:r>
      <w:r w:rsidRPr="008434F8">
        <w:rPr>
          <w:rFonts w:ascii="Times New Roman" w:hAnsi="Times New Roman" w:cs="Times New Roman"/>
          <w:i/>
          <w:sz w:val="24"/>
          <w:szCs w:val="24"/>
        </w:rPr>
        <w:t>Peraturan Bank Indonesia</w:t>
      </w:r>
      <w:r>
        <w:rPr>
          <w:rFonts w:ascii="Times New Roman" w:hAnsi="Times New Roman" w:cs="Times New Roman"/>
          <w:sz w:val="24"/>
          <w:szCs w:val="24"/>
        </w:rPr>
        <w:t xml:space="preserve"> No 012/19/PBI/2010 Tentang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Sistem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Penilaian Tingkat Kesehatan Bank Umum, Jakarta: Indonesia.</w:t>
      </w:r>
    </w:p>
    <w:p w:rsidR="00C94DE0" w:rsidRDefault="00C94DE0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94DE0" w:rsidRDefault="00C94DE0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Bank Indonesia. (2011), </w:t>
      </w:r>
      <w:r w:rsidRPr="008434F8">
        <w:rPr>
          <w:rFonts w:ascii="Times New Roman" w:hAnsi="Times New Roman" w:cs="Times New Roman"/>
          <w:i/>
          <w:sz w:val="24"/>
          <w:szCs w:val="24"/>
        </w:rPr>
        <w:t>Peraturan Bank Indonesia</w:t>
      </w:r>
      <w:r>
        <w:rPr>
          <w:rFonts w:ascii="Times New Roman" w:hAnsi="Times New Roman" w:cs="Times New Roman"/>
          <w:sz w:val="24"/>
          <w:szCs w:val="24"/>
        </w:rPr>
        <w:t xml:space="preserve"> No 013/19/PBI/2011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Tentang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Sistem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Penilaian Tingkat Kesehatan Bank Umum, Jakarta: Indonesia.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Dendawijaya, L.(2005),</w:t>
      </w:r>
      <w:r w:rsidR="00B14BC5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r>
        <w:rPr>
          <w:rFonts w:ascii="Times New Roman" w:hAnsi="Times New Roman" w:cs="Times New Roman"/>
          <w:sz w:val="24"/>
          <w:szCs w:val="24"/>
        </w:rPr>
        <w:t>, Jakarta: Ghalila Indonesia.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Dendawijaya, L.(2009),</w:t>
      </w:r>
      <w:r w:rsidR="00B14BC5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r>
        <w:rPr>
          <w:rFonts w:ascii="Times New Roman" w:hAnsi="Times New Roman" w:cs="Times New Roman"/>
          <w:sz w:val="24"/>
          <w:szCs w:val="24"/>
        </w:rPr>
        <w:t>, Jakarta: Ghalila Indonesia.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630" w:hanging="63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Hasibuan, M. (2006), </w:t>
      </w:r>
      <w:r w:rsidRPr="002E620B">
        <w:rPr>
          <w:rFonts w:ascii="Times New Roman" w:hAnsi="Times New Roman" w:cs="Times New Roman"/>
          <w:i/>
          <w:sz w:val="24"/>
          <w:szCs w:val="24"/>
        </w:rPr>
        <w:t>Manajemen</w:t>
      </w:r>
      <w:r w:rsidR="002E620B" w:rsidRP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620B">
        <w:rPr>
          <w:rFonts w:ascii="Times New Roman" w:hAnsi="Times New Roman" w:cs="Times New Roman"/>
          <w:i/>
          <w:sz w:val="24"/>
          <w:szCs w:val="24"/>
        </w:rPr>
        <w:t>Dasar, Pengertian, dan</w:t>
      </w:r>
      <w:r w:rsidR="002E620B" w:rsidRP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E620B">
        <w:rPr>
          <w:rFonts w:ascii="Times New Roman" w:hAnsi="Times New Roman" w:cs="Times New Roman"/>
          <w:i/>
          <w:sz w:val="24"/>
          <w:szCs w:val="24"/>
        </w:rPr>
        <w:t>Masalah</w:t>
      </w:r>
      <w:r>
        <w:rPr>
          <w:rFonts w:ascii="Times New Roman" w:hAnsi="Times New Roman" w:cs="Times New Roman"/>
          <w:sz w:val="24"/>
          <w:szCs w:val="24"/>
        </w:rPr>
        <w:t>, Edisi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Revisi, Jakarta: Bumi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Aksara.</w:t>
      </w:r>
    </w:p>
    <w:p w:rsidR="00901727" w:rsidRPr="00901727" w:rsidRDefault="00901727" w:rsidP="00C649EF">
      <w:pPr>
        <w:spacing w:after="0" w:line="360" w:lineRule="auto"/>
        <w:ind w:left="630" w:hanging="630"/>
        <w:rPr>
          <w:rFonts w:ascii="Times New Roman" w:hAnsi="Times New Roman" w:cs="Times New Roman"/>
          <w:sz w:val="24"/>
          <w:szCs w:val="24"/>
          <w:lang w:val="id-ID"/>
        </w:rPr>
      </w:pPr>
    </w:p>
    <w:p w:rsidR="00901727" w:rsidRDefault="0074792A" w:rsidP="00C649EF">
      <w:pPr>
        <w:spacing w:after="0" w:line="240" w:lineRule="auto"/>
        <w:ind w:left="630" w:hanging="630"/>
        <w:rPr>
          <w:rFonts w:ascii="Times New Roman" w:hAnsi="Times New Roman" w:cs="Times New Roman"/>
          <w:sz w:val="24"/>
          <w:szCs w:val="24"/>
          <w:lang w:val="id-ID"/>
        </w:rPr>
      </w:pPr>
      <w:hyperlink r:id="rId8" w:history="1">
        <w:r w:rsidR="00901727" w:rsidRPr="00D64197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Http://www.bni.co.id/laporan-keuangan</w:t>
        </w:r>
      </w:hyperlink>
      <w:r w:rsidR="00901727">
        <w:rPr>
          <w:rFonts w:ascii="Times New Roman" w:hAnsi="Times New Roman" w:cs="Times New Roman"/>
          <w:sz w:val="24"/>
          <w:szCs w:val="24"/>
          <w:lang w:val="id-ID"/>
        </w:rPr>
        <w:t>, diunduh pada tanggal 20 Maret 2015.</w:t>
      </w:r>
    </w:p>
    <w:p w:rsidR="00901727" w:rsidRDefault="00901727" w:rsidP="00C649EF">
      <w:pPr>
        <w:spacing w:after="0" w:line="360" w:lineRule="auto"/>
        <w:ind w:left="630" w:hanging="630"/>
        <w:rPr>
          <w:rFonts w:ascii="Times New Roman" w:hAnsi="Times New Roman" w:cs="Times New Roman"/>
          <w:sz w:val="24"/>
          <w:szCs w:val="24"/>
          <w:lang w:val="id-ID"/>
        </w:rPr>
      </w:pPr>
    </w:p>
    <w:p w:rsidR="00901727" w:rsidRPr="00901727" w:rsidRDefault="0074792A" w:rsidP="00C649EF">
      <w:pPr>
        <w:spacing w:after="0" w:line="240" w:lineRule="auto"/>
        <w:ind w:left="630" w:hanging="630"/>
        <w:rPr>
          <w:rFonts w:ascii="Times New Roman" w:hAnsi="Times New Roman" w:cs="Times New Roman"/>
          <w:sz w:val="24"/>
          <w:szCs w:val="24"/>
          <w:lang w:val="id-ID"/>
        </w:rPr>
      </w:pPr>
      <w:hyperlink r:id="rId9" w:history="1">
        <w:r w:rsidR="00901727" w:rsidRPr="00D64197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Http://www.bni.co.id/struktur-organisasi</w:t>
        </w:r>
      </w:hyperlink>
      <w:r w:rsidR="00901727">
        <w:rPr>
          <w:rFonts w:ascii="Times New Roman" w:hAnsi="Times New Roman" w:cs="Times New Roman"/>
          <w:sz w:val="24"/>
          <w:szCs w:val="24"/>
          <w:lang w:val="id-ID"/>
        </w:rPr>
        <w:t>, diunduh pada tanggal 5 April 2015.</w:t>
      </w:r>
    </w:p>
    <w:p w:rsidR="00901727" w:rsidRPr="00901727" w:rsidRDefault="00901727" w:rsidP="00C649EF">
      <w:pPr>
        <w:spacing w:after="0" w:line="360" w:lineRule="auto"/>
        <w:ind w:left="630" w:hanging="630"/>
        <w:rPr>
          <w:rFonts w:ascii="Times New Roman" w:hAnsi="Times New Roman" w:cs="Times New Roman"/>
          <w:sz w:val="24"/>
          <w:szCs w:val="24"/>
          <w:lang w:val="id-ID"/>
        </w:rPr>
      </w:pPr>
    </w:p>
    <w:p w:rsidR="00C53A5B" w:rsidRDefault="00C53A5B" w:rsidP="00C649EF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Ismail. </w:t>
      </w:r>
      <w:r w:rsidRPr="00641C4C">
        <w:rPr>
          <w:rFonts w:ascii="Times New Roman" w:hAnsi="Times New Roman" w:cs="Times New Roman"/>
          <w:sz w:val="24"/>
          <w:szCs w:val="24"/>
        </w:rPr>
        <w:t xml:space="preserve">(2010),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Dari Teori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Menuju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Aplikasi</w:t>
      </w:r>
      <w:r w:rsidRPr="00641C4C">
        <w:rPr>
          <w:rFonts w:ascii="Times New Roman" w:hAnsi="Times New Roman" w:cs="Times New Roman"/>
          <w:sz w:val="24"/>
          <w:szCs w:val="24"/>
        </w:rPr>
        <w:t>, Jakarta: Kencana.</w:t>
      </w:r>
    </w:p>
    <w:p w:rsidR="007A52AD" w:rsidRDefault="007A52AD" w:rsidP="00C649EF">
      <w:pPr>
        <w:spacing w:after="0" w:line="36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F1EE1">
        <w:rPr>
          <w:rFonts w:ascii="Times New Roman" w:hAnsi="Times New Roman" w:cs="Times New Roman"/>
          <w:sz w:val="24"/>
          <w:szCs w:val="24"/>
        </w:rPr>
        <w:t xml:space="preserve">Kasmir.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F1EE1">
        <w:rPr>
          <w:rFonts w:ascii="Times New Roman" w:hAnsi="Times New Roman" w:cs="Times New Roman"/>
          <w:sz w:val="24"/>
          <w:szCs w:val="24"/>
        </w:rPr>
        <w:t>2009</w:t>
      </w:r>
      <w:r w:rsidRPr="002A6ADC">
        <w:rPr>
          <w:rFonts w:ascii="Times New Roman" w:hAnsi="Times New Roman" w:cs="Times New Roman"/>
          <w:i/>
          <w:sz w:val="24"/>
          <w:szCs w:val="24"/>
        </w:rPr>
        <w:t>), Analisis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ADC">
        <w:rPr>
          <w:rFonts w:ascii="Times New Roman" w:hAnsi="Times New Roman" w:cs="Times New Roman"/>
          <w:i/>
          <w:sz w:val="24"/>
          <w:szCs w:val="24"/>
        </w:rPr>
        <w:t>Laporan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A6ADC">
        <w:rPr>
          <w:rFonts w:ascii="Times New Roman" w:hAnsi="Times New Roman" w:cs="Times New Roman"/>
          <w:i/>
          <w:sz w:val="24"/>
          <w:szCs w:val="24"/>
        </w:rPr>
        <w:t>Keuangan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F1EE1">
        <w:rPr>
          <w:rFonts w:ascii="Times New Roman" w:hAnsi="Times New Roman" w:cs="Times New Roman"/>
          <w:sz w:val="24"/>
          <w:szCs w:val="24"/>
        </w:rPr>
        <w:t>Jakarta: PT. Raja Grafindo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3F1EE1">
        <w:rPr>
          <w:rFonts w:ascii="Times New Roman" w:hAnsi="Times New Roman" w:cs="Times New Roman"/>
          <w:sz w:val="24"/>
          <w:szCs w:val="24"/>
        </w:rPr>
        <w:t>Persada.</w:t>
      </w:r>
    </w:p>
    <w:p w:rsidR="007A52AD" w:rsidRDefault="007A52AD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t>Kasmi</w:t>
      </w:r>
      <w:r>
        <w:rPr>
          <w:rFonts w:ascii="Times New Roman" w:hAnsi="Times New Roman" w:cs="Times New Roman"/>
          <w:sz w:val="24"/>
          <w:szCs w:val="24"/>
        </w:rPr>
        <w:t xml:space="preserve">r.(2010),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Perbankan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A6DA9">
        <w:rPr>
          <w:rFonts w:ascii="Times New Roman" w:hAnsi="Times New Roman" w:cs="Times New Roman"/>
          <w:sz w:val="24"/>
          <w:szCs w:val="24"/>
        </w:rPr>
        <w:t>Jak</w:t>
      </w:r>
      <w:r>
        <w:rPr>
          <w:rFonts w:ascii="Times New Roman" w:hAnsi="Times New Roman" w:cs="Times New Roman"/>
          <w:sz w:val="24"/>
          <w:szCs w:val="24"/>
        </w:rPr>
        <w:t>arta: PT. Raja Grafindo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Persada</w:t>
      </w:r>
    </w:p>
    <w:p w:rsidR="007A52AD" w:rsidRPr="00EA6DA9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1C4C">
        <w:rPr>
          <w:rFonts w:ascii="Times New Roman" w:hAnsi="Times New Roman" w:cs="Times New Roman"/>
          <w:sz w:val="24"/>
          <w:szCs w:val="24"/>
        </w:rPr>
        <w:t xml:space="preserve">Kasmir. (2012),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Analisis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Laporan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 xml:space="preserve">Keuangan, </w:t>
      </w:r>
      <w:r w:rsidRPr="00641C4C">
        <w:rPr>
          <w:rFonts w:ascii="Times New Roman" w:hAnsi="Times New Roman" w:cs="Times New Roman"/>
          <w:iCs/>
          <w:sz w:val="24"/>
          <w:szCs w:val="24"/>
        </w:rPr>
        <w:t xml:space="preserve">Jakarta: </w:t>
      </w:r>
      <w:r w:rsidRPr="00641C4C">
        <w:rPr>
          <w:rFonts w:ascii="Times New Roman" w:hAnsi="Times New Roman" w:cs="Times New Roman"/>
          <w:sz w:val="24"/>
          <w:szCs w:val="24"/>
        </w:rPr>
        <w:t>PT. Raja Grafindo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sz w:val="24"/>
          <w:szCs w:val="24"/>
        </w:rPr>
        <w:t>Persada.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t>Kuncor</w:t>
      </w:r>
      <w:r>
        <w:rPr>
          <w:rFonts w:ascii="Times New Roman" w:hAnsi="Times New Roman" w:cs="Times New Roman"/>
          <w:sz w:val="24"/>
          <w:szCs w:val="24"/>
        </w:rPr>
        <w:t>o, M</w:t>
      </w:r>
      <w:r w:rsidRPr="00EA6DA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A6DA9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>),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Metode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Riset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Untuk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Bisnis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dan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Ekonomi</w:t>
      </w:r>
      <w:r>
        <w:rPr>
          <w:rFonts w:ascii="Times New Roman" w:hAnsi="Times New Roman" w:cs="Times New Roman"/>
          <w:sz w:val="24"/>
          <w:szCs w:val="24"/>
        </w:rPr>
        <w:t>, Jakarta</w:t>
      </w:r>
      <w:r w:rsidRPr="00EA6DA9">
        <w:rPr>
          <w:rFonts w:ascii="Times New Roman" w:hAnsi="Times New Roman" w:cs="Times New Roman"/>
          <w:sz w:val="24"/>
          <w:szCs w:val="24"/>
        </w:rPr>
        <w:t>: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A52AD" w:rsidRDefault="007A52AD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Kuncoro, M. dan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Suhardjono. (2006),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C5002C">
        <w:rPr>
          <w:rFonts w:ascii="Times New Roman" w:hAnsi="Times New Roman" w:cs="Times New Roman"/>
          <w:i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002C">
        <w:rPr>
          <w:rFonts w:ascii="Times New Roman" w:hAnsi="Times New Roman" w:cs="Times New Roman"/>
          <w:i/>
          <w:sz w:val="24"/>
          <w:szCs w:val="24"/>
        </w:rPr>
        <w:t>Perbankan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002C">
        <w:rPr>
          <w:rFonts w:ascii="Times New Roman" w:hAnsi="Times New Roman" w:cs="Times New Roman"/>
          <w:i/>
          <w:sz w:val="24"/>
          <w:szCs w:val="24"/>
        </w:rPr>
        <w:t>Teori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002C">
        <w:rPr>
          <w:rFonts w:ascii="Times New Roman" w:hAnsi="Times New Roman" w:cs="Times New Roman"/>
          <w:i/>
          <w:sz w:val="24"/>
          <w:szCs w:val="24"/>
        </w:rPr>
        <w:t>dan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5002C">
        <w:rPr>
          <w:rFonts w:ascii="Times New Roman" w:hAnsi="Times New Roman" w:cs="Times New Roman"/>
          <w:i/>
          <w:sz w:val="24"/>
          <w:szCs w:val="24"/>
        </w:rPr>
        <w:t>Aplikasi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620B">
        <w:rPr>
          <w:rFonts w:ascii="Times New Roman" w:hAnsi="Times New Roman" w:cs="Times New Roman"/>
          <w:sz w:val="24"/>
          <w:szCs w:val="24"/>
        </w:rPr>
        <w:t xml:space="preserve"> Yogyakarta: BPFE</w:t>
      </w:r>
    </w:p>
    <w:p w:rsidR="007A52AD" w:rsidRDefault="007A52AD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63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Rivai, V. dkk.(</w:t>
      </w:r>
      <w:r w:rsidRPr="00EA6DA9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>),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bCs/>
          <w:i/>
          <w:sz w:val="24"/>
          <w:szCs w:val="24"/>
        </w:rPr>
        <w:t>Bank and Financial Institution Management, Conventional and Sharia System,</w:t>
      </w:r>
      <w:r w:rsidR="002E620B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Jakarta:</w:t>
      </w:r>
      <w:r w:rsidRPr="00EA6DA9">
        <w:rPr>
          <w:rFonts w:ascii="Times New Roman" w:hAnsi="Times New Roman" w:cs="Times New Roman"/>
          <w:sz w:val="24"/>
          <w:szCs w:val="24"/>
        </w:rPr>
        <w:t xml:space="preserve"> PT. Raja Grafindo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sz w:val="24"/>
          <w:szCs w:val="24"/>
        </w:rPr>
        <w:t>Persada.</w:t>
      </w:r>
    </w:p>
    <w:p w:rsidR="007A52AD" w:rsidRDefault="007A52AD" w:rsidP="00C649EF">
      <w:pPr>
        <w:spacing w:after="0" w:line="360" w:lineRule="auto"/>
        <w:ind w:left="630" w:hanging="630"/>
        <w:rPr>
          <w:rFonts w:ascii="Times New Roman" w:hAnsi="Times New Roman" w:cs="Times New Roman"/>
          <w:sz w:val="24"/>
          <w:szCs w:val="24"/>
        </w:rPr>
      </w:pPr>
    </w:p>
    <w:p w:rsidR="007A52AD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Rivai, V. Dkk. (2013), </w:t>
      </w:r>
      <w:r w:rsidRPr="00924F43">
        <w:rPr>
          <w:rFonts w:ascii="Times New Roman" w:hAnsi="Times New Roman" w:cs="Times New Roman"/>
          <w:i/>
          <w:sz w:val="24"/>
          <w:szCs w:val="24"/>
        </w:rPr>
        <w:t>Commercial Bank Management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C742E3">
        <w:rPr>
          <w:rFonts w:ascii="Times New Roman" w:hAnsi="Times New Roman" w:cs="Times New Roman"/>
          <w:i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42E3">
        <w:rPr>
          <w:rFonts w:ascii="Times New Roman" w:hAnsi="Times New Roman" w:cs="Times New Roman"/>
          <w:i/>
          <w:sz w:val="24"/>
          <w:szCs w:val="24"/>
        </w:rPr>
        <w:t>Perbankan Dari Teori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42E3">
        <w:rPr>
          <w:rFonts w:ascii="Times New Roman" w:hAnsi="Times New Roman" w:cs="Times New Roman"/>
          <w:i/>
          <w:sz w:val="24"/>
          <w:szCs w:val="24"/>
        </w:rPr>
        <w:t>Ke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742E3">
        <w:rPr>
          <w:rFonts w:ascii="Times New Roman" w:hAnsi="Times New Roman" w:cs="Times New Roman"/>
          <w:i/>
          <w:sz w:val="24"/>
          <w:szCs w:val="24"/>
        </w:rPr>
        <w:t>Praktik</w:t>
      </w:r>
      <w:r w:rsidR="002E620B">
        <w:rPr>
          <w:rFonts w:ascii="Times New Roman" w:hAnsi="Times New Roman" w:cs="Times New Roman"/>
          <w:sz w:val="24"/>
          <w:szCs w:val="24"/>
        </w:rPr>
        <w:t>, Edisi 1, Cetakan 1, Jakarta</w:t>
      </w:r>
      <w:r>
        <w:rPr>
          <w:rFonts w:ascii="Times New Roman" w:hAnsi="Times New Roman" w:cs="Times New Roman"/>
          <w:sz w:val="24"/>
          <w:szCs w:val="24"/>
        </w:rPr>
        <w:t>: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Rajawali Pers.</w:t>
      </w:r>
    </w:p>
    <w:p w:rsidR="002E620B" w:rsidRDefault="002E620B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A6DA9">
        <w:rPr>
          <w:rFonts w:ascii="Times New Roman" w:hAnsi="Times New Roman" w:cs="Times New Roman"/>
          <w:sz w:val="24"/>
          <w:szCs w:val="24"/>
        </w:rPr>
        <w:t>Sartono</w:t>
      </w:r>
      <w:r>
        <w:rPr>
          <w:rFonts w:ascii="Times New Roman" w:hAnsi="Times New Roman" w:cs="Times New Roman"/>
          <w:sz w:val="24"/>
          <w:szCs w:val="24"/>
        </w:rPr>
        <w:t>, A. (2010),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Pr="0013402E">
        <w:rPr>
          <w:rFonts w:ascii="Times New Roman" w:hAnsi="Times New Roman" w:cs="Times New Roman"/>
          <w:i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3402E">
        <w:rPr>
          <w:rFonts w:ascii="Times New Roman" w:hAnsi="Times New Roman" w:cs="Times New Roman"/>
          <w:i/>
          <w:sz w:val="24"/>
          <w:szCs w:val="24"/>
        </w:rPr>
        <w:t>Keuangan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Dari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Teori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dan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Aplikasi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EA6DA9">
        <w:rPr>
          <w:rFonts w:ascii="Times New Roman" w:hAnsi="Times New Roman" w:cs="Times New Roman"/>
          <w:sz w:val="24"/>
          <w:szCs w:val="24"/>
        </w:rPr>
        <w:t>Yogyakarta: BPFE</w:t>
      </w:r>
    </w:p>
    <w:p w:rsidR="007A52AD" w:rsidRDefault="007A52AD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Sugiyono.(</w:t>
      </w:r>
      <w:r w:rsidRPr="00EA6DA9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Memahami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Penelitian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A6DA9">
        <w:rPr>
          <w:rFonts w:ascii="Times New Roman" w:hAnsi="Times New Roman" w:cs="Times New Roman"/>
          <w:i/>
          <w:iCs/>
          <w:sz w:val="24"/>
          <w:szCs w:val="24"/>
        </w:rPr>
        <w:t>Kualitatif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Bandung: Alfabeta</w:t>
      </w:r>
      <w:r w:rsidRPr="00EA6DA9">
        <w:rPr>
          <w:rFonts w:ascii="Times New Roman" w:hAnsi="Times New Roman" w:cs="Times New Roman"/>
          <w:sz w:val="24"/>
          <w:szCs w:val="24"/>
        </w:rPr>
        <w:t>.</w:t>
      </w:r>
    </w:p>
    <w:p w:rsidR="007A52AD" w:rsidRDefault="007A52AD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Pr="0095584A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Surat</w:t>
      </w:r>
      <w:r w:rsidR="00B14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Edaran Ban</w:t>
      </w:r>
      <w:r w:rsidR="00BF030B">
        <w:rPr>
          <w:rFonts w:ascii="Times New Roman" w:hAnsi="Times New Roman" w:cs="Times New Roman"/>
          <w:sz w:val="24"/>
          <w:szCs w:val="24"/>
        </w:rPr>
        <w:t>k Indonesia. 2001. No. 3/30/DPNP</w:t>
      </w:r>
      <w:r>
        <w:rPr>
          <w:rFonts w:ascii="Times New Roman" w:hAnsi="Times New Roman" w:cs="Times New Roman"/>
          <w:sz w:val="24"/>
          <w:szCs w:val="24"/>
        </w:rPr>
        <w:t>.</w:t>
      </w:r>
      <w:r w:rsidR="0095584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584A">
        <w:rPr>
          <w:rFonts w:ascii="Times New Roman" w:hAnsi="Times New Roman" w:cs="Times New Roman"/>
          <w:sz w:val="24"/>
          <w:szCs w:val="24"/>
        </w:rPr>
        <w:t>Tentang Sistem Penilaian Tingkat Kesehatan Bank Umum, Jakarta: Indonesia</w:t>
      </w:r>
      <w:r w:rsidR="0095584A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C94DE0" w:rsidRDefault="00C94DE0" w:rsidP="00C649EF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94DE0" w:rsidRPr="0095584A" w:rsidRDefault="00C94DE0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Surat</w:t>
      </w:r>
      <w:r w:rsidR="00B14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Edaran Ban</w:t>
      </w:r>
      <w:r w:rsidR="00BF030B">
        <w:rPr>
          <w:rFonts w:ascii="Times New Roman" w:hAnsi="Times New Roman" w:cs="Times New Roman"/>
          <w:sz w:val="24"/>
          <w:szCs w:val="24"/>
        </w:rPr>
        <w:t>k Indonesia. 2007. No. 9/24/DPNP</w:t>
      </w:r>
      <w:r>
        <w:rPr>
          <w:rFonts w:ascii="Times New Roman" w:hAnsi="Times New Roman" w:cs="Times New Roman"/>
          <w:sz w:val="24"/>
          <w:szCs w:val="24"/>
        </w:rPr>
        <w:t>.</w:t>
      </w:r>
      <w:r w:rsidR="0095584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584A">
        <w:rPr>
          <w:rFonts w:ascii="Times New Roman" w:hAnsi="Times New Roman" w:cs="Times New Roman"/>
          <w:sz w:val="24"/>
          <w:szCs w:val="24"/>
        </w:rPr>
        <w:t>Tentang Sistem Penilaian Tingkat Kesehatan Bank Umum, Jakarta: Indonesia</w:t>
      </w:r>
      <w:r w:rsidR="0095584A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Pr="0095584A" w:rsidRDefault="00C53A5B" w:rsidP="00C649E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</w:t>
      </w:r>
      <w:r w:rsidR="00B14B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Edaran Bank Indonesia. 2013. No. 15/15/PBI.</w:t>
      </w:r>
      <w:r w:rsidR="009A2E4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95584A">
        <w:rPr>
          <w:rFonts w:ascii="Times New Roman" w:hAnsi="Times New Roman" w:cs="Times New Roman"/>
          <w:sz w:val="24"/>
          <w:szCs w:val="24"/>
        </w:rPr>
        <w:t>Tentang Sistem Penilaian Tingkat Kesehatan Bank Umum, Jakarta: Indonesia</w:t>
      </w:r>
      <w:r w:rsidR="009A2E4D">
        <w:rPr>
          <w:rFonts w:ascii="Times New Roman" w:hAnsi="Times New Roman" w:cs="Times New Roman"/>
          <w:i/>
          <w:sz w:val="24"/>
          <w:szCs w:val="24"/>
          <w:lang w:val="id-ID"/>
        </w:rPr>
        <w:t>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C53A5B" w:rsidP="00C649EF">
      <w:pPr>
        <w:spacing w:after="0" w:line="240" w:lineRule="auto"/>
        <w:ind w:left="630" w:hanging="630"/>
        <w:jc w:val="both"/>
        <w:rPr>
          <w:rFonts w:ascii="Times New Roman" w:hAnsi="Times New Roman" w:cs="Times New Roman"/>
          <w:sz w:val="24"/>
          <w:szCs w:val="24"/>
        </w:rPr>
      </w:pPr>
      <w:r w:rsidRPr="00641C4C">
        <w:rPr>
          <w:rFonts w:ascii="Times New Roman" w:hAnsi="Times New Roman" w:cs="Times New Roman"/>
          <w:sz w:val="24"/>
          <w:szCs w:val="24"/>
        </w:rPr>
        <w:t xml:space="preserve">Taswan. (2010),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>Manajemen</w:t>
      </w:r>
      <w:r w:rsidR="002E620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41C4C">
        <w:rPr>
          <w:rFonts w:ascii="Times New Roman" w:hAnsi="Times New Roman" w:cs="Times New Roman"/>
          <w:i/>
          <w:iCs/>
          <w:sz w:val="24"/>
          <w:szCs w:val="24"/>
        </w:rPr>
        <w:t xml:space="preserve">Perbankan, </w:t>
      </w:r>
      <w:r w:rsidRPr="00641C4C">
        <w:rPr>
          <w:rFonts w:ascii="Times New Roman" w:hAnsi="Times New Roman" w:cs="Times New Roman"/>
          <w:iCs/>
          <w:sz w:val="24"/>
          <w:szCs w:val="24"/>
        </w:rPr>
        <w:t>Yogyakarta</w:t>
      </w:r>
      <w:r w:rsidRPr="00641C4C">
        <w:rPr>
          <w:rFonts w:ascii="Times New Roman" w:hAnsi="Times New Roman" w:cs="Times New Roman"/>
          <w:sz w:val="24"/>
          <w:szCs w:val="24"/>
        </w:rPr>
        <w:t>: UPP STIM YKPN.</w:t>
      </w:r>
    </w:p>
    <w:p w:rsidR="007A52AD" w:rsidRDefault="007A52AD" w:rsidP="00C649E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3A5B" w:rsidRDefault="000E3138" w:rsidP="00C649EF">
      <w:pPr>
        <w:spacing w:after="0" w:line="240" w:lineRule="auto"/>
        <w:ind w:left="630" w:hanging="6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325B71">
        <w:rPr>
          <w:rFonts w:ascii="Times New Roman" w:hAnsi="Times New Roman" w:cs="Times New Roman"/>
          <w:sz w:val="24"/>
          <w:szCs w:val="24"/>
          <w:lang w:val="id-ID"/>
        </w:rPr>
        <w:t>ndang-undang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3A5B" w:rsidRPr="00641C4C">
        <w:rPr>
          <w:rFonts w:ascii="Times New Roman" w:hAnsi="Times New Roman" w:cs="Times New Roman"/>
          <w:sz w:val="24"/>
          <w:szCs w:val="24"/>
        </w:rPr>
        <w:t>No.10 Tahun 1998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="00C53A5B">
        <w:rPr>
          <w:rFonts w:ascii="Times New Roman" w:hAnsi="Times New Roman" w:cs="Times New Roman"/>
          <w:sz w:val="24"/>
          <w:szCs w:val="24"/>
        </w:rPr>
        <w:t>tentang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="00C53A5B" w:rsidRPr="00641C4C">
        <w:rPr>
          <w:rFonts w:ascii="Times New Roman" w:hAnsi="Times New Roman" w:cs="Times New Roman"/>
          <w:sz w:val="24"/>
          <w:szCs w:val="24"/>
        </w:rPr>
        <w:t>Perubahan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="00C53A5B">
        <w:rPr>
          <w:rFonts w:ascii="Times New Roman" w:hAnsi="Times New Roman" w:cs="Times New Roman"/>
          <w:sz w:val="24"/>
          <w:szCs w:val="24"/>
        </w:rPr>
        <w:t>Atas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="00C53A5B">
        <w:rPr>
          <w:rFonts w:ascii="Times New Roman" w:hAnsi="Times New Roman" w:cs="Times New Roman"/>
          <w:sz w:val="24"/>
          <w:szCs w:val="24"/>
        </w:rPr>
        <w:t>Undang-undang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="00C53A5B">
        <w:rPr>
          <w:rFonts w:ascii="Times New Roman" w:hAnsi="Times New Roman" w:cs="Times New Roman"/>
          <w:sz w:val="24"/>
          <w:szCs w:val="24"/>
        </w:rPr>
        <w:t>Nomor 7 Tahun</w:t>
      </w:r>
      <w:r w:rsidR="00B14BC5">
        <w:rPr>
          <w:rFonts w:ascii="Times New Roman" w:hAnsi="Times New Roman" w:cs="Times New Roman"/>
          <w:sz w:val="24"/>
          <w:szCs w:val="24"/>
        </w:rPr>
        <w:t xml:space="preserve"> </w:t>
      </w:r>
      <w:r w:rsidR="00C53A5B" w:rsidRPr="00641C4C">
        <w:rPr>
          <w:rFonts w:ascii="Times New Roman" w:hAnsi="Times New Roman" w:cs="Times New Roman"/>
          <w:sz w:val="24"/>
          <w:szCs w:val="24"/>
        </w:rPr>
        <w:t>1992 tentang</w:t>
      </w:r>
      <w:r w:rsidR="002E620B">
        <w:rPr>
          <w:rFonts w:ascii="Times New Roman" w:hAnsi="Times New Roman" w:cs="Times New Roman"/>
          <w:sz w:val="24"/>
          <w:szCs w:val="24"/>
        </w:rPr>
        <w:t xml:space="preserve"> </w:t>
      </w:r>
      <w:r w:rsidR="00C53A5B" w:rsidRPr="00641C4C">
        <w:rPr>
          <w:rFonts w:ascii="Times New Roman" w:hAnsi="Times New Roman" w:cs="Times New Roman"/>
          <w:sz w:val="24"/>
          <w:szCs w:val="24"/>
        </w:rPr>
        <w:t>Perbankan</w:t>
      </w:r>
      <w:r w:rsidR="00C53A5B">
        <w:rPr>
          <w:rFonts w:ascii="Times New Roman" w:hAnsi="Times New Roman" w:cs="Times New Roman"/>
          <w:sz w:val="24"/>
          <w:szCs w:val="24"/>
        </w:rPr>
        <w:t>.</w:t>
      </w:r>
    </w:p>
    <w:sectPr w:rsidR="00C53A5B" w:rsidSect="00C649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701" w:bottom="1701" w:left="2268" w:header="720" w:footer="72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92A" w:rsidRDefault="0074792A" w:rsidP="00CD17C1">
      <w:pPr>
        <w:spacing w:after="0" w:line="240" w:lineRule="auto"/>
      </w:pPr>
      <w:r>
        <w:separator/>
      </w:r>
    </w:p>
  </w:endnote>
  <w:endnote w:type="continuationSeparator" w:id="0">
    <w:p w:rsidR="0074792A" w:rsidRDefault="0074792A" w:rsidP="00CD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03" w:rsidRDefault="005F54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4400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D17C1" w:rsidRPr="00CD17C1" w:rsidRDefault="00CD17C1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D17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17C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D17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5403">
          <w:rPr>
            <w:rFonts w:ascii="Times New Roman" w:hAnsi="Times New Roman" w:cs="Times New Roman"/>
            <w:noProof/>
            <w:sz w:val="24"/>
            <w:szCs w:val="24"/>
          </w:rPr>
          <w:t>63</w:t>
        </w:r>
        <w:r w:rsidRPr="00CD17C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D17C1" w:rsidRDefault="00CD17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03" w:rsidRDefault="005F54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92A" w:rsidRDefault="0074792A" w:rsidP="00CD17C1">
      <w:pPr>
        <w:spacing w:after="0" w:line="240" w:lineRule="auto"/>
      </w:pPr>
      <w:r>
        <w:separator/>
      </w:r>
    </w:p>
  </w:footnote>
  <w:footnote w:type="continuationSeparator" w:id="0">
    <w:p w:rsidR="0074792A" w:rsidRDefault="0074792A" w:rsidP="00CD1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03" w:rsidRDefault="005F54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6682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03" w:rsidRDefault="005F54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6682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403" w:rsidRDefault="005F540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16681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BB0"/>
    <w:rsid w:val="000E3138"/>
    <w:rsid w:val="00155824"/>
    <w:rsid w:val="0027397C"/>
    <w:rsid w:val="002B30D9"/>
    <w:rsid w:val="002E620B"/>
    <w:rsid w:val="00325B71"/>
    <w:rsid w:val="005857B4"/>
    <w:rsid w:val="005F5403"/>
    <w:rsid w:val="00623D2A"/>
    <w:rsid w:val="006608A7"/>
    <w:rsid w:val="006A5F36"/>
    <w:rsid w:val="0074792A"/>
    <w:rsid w:val="007A52AD"/>
    <w:rsid w:val="00836BB0"/>
    <w:rsid w:val="00901727"/>
    <w:rsid w:val="0095584A"/>
    <w:rsid w:val="009A2E4D"/>
    <w:rsid w:val="009F0CA9"/>
    <w:rsid w:val="00A11CF7"/>
    <w:rsid w:val="00B14BC5"/>
    <w:rsid w:val="00B2021C"/>
    <w:rsid w:val="00B67C0D"/>
    <w:rsid w:val="00BF030B"/>
    <w:rsid w:val="00C53A5B"/>
    <w:rsid w:val="00C649EF"/>
    <w:rsid w:val="00C94DE0"/>
    <w:rsid w:val="00CD17C1"/>
    <w:rsid w:val="00DD73D1"/>
    <w:rsid w:val="00E92849"/>
    <w:rsid w:val="00E97507"/>
    <w:rsid w:val="00FC5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6BB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D17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7C1"/>
  </w:style>
  <w:style w:type="paragraph" w:styleId="Footer">
    <w:name w:val="footer"/>
    <w:basedOn w:val="Normal"/>
    <w:link w:val="FooterChar"/>
    <w:uiPriority w:val="99"/>
    <w:unhideWhenUsed/>
    <w:rsid w:val="00CD17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7C1"/>
  </w:style>
  <w:style w:type="paragraph" w:styleId="BalloonText">
    <w:name w:val="Balloon Text"/>
    <w:basedOn w:val="Normal"/>
    <w:link w:val="BalloonTextChar"/>
    <w:uiPriority w:val="99"/>
    <w:semiHidden/>
    <w:unhideWhenUsed/>
    <w:rsid w:val="00CD1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7C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i.co.id/laporan-keuangan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ni.co.id/struktur-organisasi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12A23-5679-4F2C-B2C9-947CCBF5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DICKI SYAEFUL M</dc:creator>
  <cp:lastModifiedBy>Teguh</cp:lastModifiedBy>
  <cp:revision>15</cp:revision>
  <cp:lastPrinted>2017-07-12T07:34:00Z</cp:lastPrinted>
  <dcterms:created xsi:type="dcterms:W3CDTF">2015-06-01T15:42:00Z</dcterms:created>
  <dcterms:modified xsi:type="dcterms:W3CDTF">2017-07-12T07:34:00Z</dcterms:modified>
</cp:coreProperties>
</file>